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default"/>
          <w:b/>
          <w:bCs/>
          <w:sz w:val="36"/>
          <w:szCs w:val="44"/>
        </w:rPr>
        <w:t>XEV上海研发中心招聘简介</w:t>
      </w:r>
    </w:p>
    <w:p>
      <w:pPr>
        <w:rPr>
          <w:rFonts w:hint="eastAsia"/>
        </w:rPr>
      </w:pPr>
      <w:r>
        <w:rPr>
          <w:rFonts w:hint="eastAsia"/>
        </w:rPr>
        <w:t>XEV is an innovative startup that combines additive manufacturing and smart urban mobility.Our mission is to reduce waste of time and money.</w:t>
      </w:r>
    </w:p>
    <w:p>
      <w:pPr>
        <w:rPr>
          <w:rFonts w:hint="eastAsia"/>
        </w:rPr>
      </w:pPr>
      <w:r>
        <w:rPr>
          <w:rFonts w:hint="eastAsia"/>
        </w:rPr>
        <w:t>XEV has developed industrial 3D printing technologies and processes for automotive mass production.We use 3D printing to give our customers an ultimate user experience through fast product development, customization and flexibility of design.</w:t>
      </w:r>
    </w:p>
    <w:p>
      <w:pPr>
        <w:rPr>
          <w:rFonts w:hint="eastAsia"/>
        </w:rPr>
      </w:pPr>
      <w:r>
        <w:rPr>
          <w:rFonts w:hint="eastAsia"/>
        </w:rPr>
        <w:t>The goal of XEV is to capitalize on the benefits of Industry 4.0 in order to reach. Zero manufacturing waste, cost of customization, maximize the use of Smart Data and provide the ultimate customer experience.</w:t>
      </w:r>
    </w:p>
    <w:p>
      <w:pPr>
        <w:rPr>
          <w:rFonts w:hint="eastAsia"/>
        </w:rPr>
      </w:pPr>
    </w:p>
    <w:p>
      <w:pPr>
        <w:rPr>
          <w:rFonts w:hint="default" w:ascii="Arial" w:hAnsi="Arial" w:eastAsia="宋体" w:cs="Arial"/>
          <w:b w:val="0"/>
          <w:i w:val="0"/>
          <w:caps w:val="0"/>
          <w:color w:val="000000" w:themeColor="text1"/>
          <w:spacing w:val="0"/>
          <w:sz w:val="21"/>
          <w:szCs w:val="21"/>
          <w:shd w:val="clear" w:color="auto" w:fill="auto"/>
          <w14:textFill>
            <w14:solidFill>
              <w14:schemeClr w14:val="tx1"/>
            </w14:solidFill>
          </w14:textFill>
        </w:rPr>
      </w:pPr>
      <w:r>
        <w:rPr>
          <w:rFonts w:ascii="Arial" w:hAnsi="Arial" w:eastAsia="宋体" w:cs="Arial"/>
          <w:b w:val="0"/>
          <w:i w:val="0"/>
          <w:caps w:val="0"/>
          <w:color w:val="000000" w:themeColor="text1"/>
          <w:spacing w:val="0"/>
          <w:sz w:val="21"/>
          <w:szCs w:val="21"/>
          <w:shd w:val="clear" w:color="auto" w:fill="auto"/>
          <w14:textFill>
            <w14:solidFill>
              <w14:schemeClr w14:val="tx1"/>
            </w14:solidFill>
          </w14:textFill>
        </w:rPr>
        <w:t>XEV是一家结合增材制造和智能城市移动的创新型初创企业。</w:t>
      </w:r>
      <w:r>
        <w:rPr>
          <w:rFonts w:hint="default" w:ascii="Arial" w:hAnsi="Arial" w:eastAsia="宋体" w:cs="Arial"/>
          <w:b w:val="0"/>
          <w:i w:val="0"/>
          <w:caps w:val="0"/>
          <w:color w:val="000000" w:themeColor="text1"/>
          <w:spacing w:val="0"/>
          <w:sz w:val="21"/>
          <w:szCs w:val="21"/>
          <w:shd w:val="clear" w:color="auto" w:fill="auto"/>
          <w14:textFill>
            <w14:solidFill>
              <w14:schemeClr w14:val="tx1"/>
            </w14:solidFill>
          </w14:textFill>
        </w:rPr>
        <w:t>我们的任务是减少时间和金钱的浪费。XEV开发了工业3D打印技术和汽车批量生产工艺。我们使用3D打印技术，通过快速的产品开发、定制和灵活的设计，为客户提供最终的用户体验。XEV的目标是充分利用工业4.0的优势，以实现这一目标。零制造浪费，定制化成本，最大化利用智能数据，提供极致的客户体验。</w:t>
      </w:r>
    </w:p>
    <w:p>
      <w:pPr>
        <w:rPr>
          <w:rFonts w:hint="default" w:ascii="Arial" w:hAnsi="Arial" w:eastAsia="宋体" w:cs="Arial"/>
          <w:b/>
          <w:bCs/>
          <w:i w:val="0"/>
          <w:caps w:val="0"/>
          <w:color w:val="000000" w:themeColor="text1"/>
          <w:spacing w:val="0"/>
          <w:sz w:val="28"/>
          <w:szCs w:val="28"/>
          <w:shd w:val="clear" w:color="auto" w:fill="auto"/>
          <w14:textFill>
            <w14:solidFill>
              <w14:schemeClr w14:val="tx1"/>
            </w14:solidFill>
          </w14:textFill>
        </w:rPr>
      </w:pPr>
      <w:r>
        <w:rPr>
          <w:rFonts w:hint="default" w:ascii="Arial" w:hAnsi="Arial" w:eastAsia="宋体" w:cs="Arial"/>
          <w:b/>
          <w:bCs/>
          <w:i w:val="0"/>
          <w:caps w:val="0"/>
          <w:color w:val="000000" w:themeColor="text1"/>
          <w:spacing w:val="0"/>
          <w:sz w:val="28"/>
          <w:szCs w:val="28"/>
          <w:shd w:val="clear" w:color="auto" w:fill="auto"/>
          <w14:textFill>
            <w14:solidFill>
              <w14:schemeClr w14:val="tx1"/>
            </w14:solidFill>
          </w14:textFill>
        </w:rPr>
        <w:t>一．3D打印工程师</w:t>
      </w:r>
    </w:p>
    <w:p>
      <w:pPr>
        <w:rPr>
          <w:rFonts w:hint="eastAsia"/>
        </w:rPr>
      </w:pPr>
      <w:r>
        <w:rPr>
          <w:rFonts w:hint="eastAsia"/>
        </w:rPr>
        <w:t>Responsibilities</w:t>
      </w:r>
    </w:p>
    <w:p>
      <w:pPr>
        <w:rPr>
          <w:rFonts w:hint="eastAsia"/>
        </w:rPr>
      </w:pPr>
      <w:r>
        <w:rPr>
          <w:rFonts w:hint="eastAsia"/>
        </w:rPr>
        <w:t>DOE (Design of Experiments) to evaluate technologies.</w:t>
      </w:r>
    </w:p>
    <w:p>
      <w:pPr>
        <w:rPr>
          <w:rFonts w:hint="eastAsia"/>
        </w:rPr>
      </w:pPr>
      <w:r>
        <w:rPr>
          <w:rFonts w:hint="eastAsia"/>
        </w:rPr>
        <w:t>R&amp;D assistance</w:t>
      </w:r>
    </w:p>
    <w:p>
      <w:pPr>
        <w:rPr>
          <w:rFonts w:hint="eastAsia"/>
        </w:rPr>
      </w:pPr>
      <w:r>
        <w:rPr>
          <w:rFonts w:hint="eastAsia"/>
        </w:rPr>
        <w:t>Evaluate technology for recommended cases, cost, availability, infrastructure, and operations.</w:t>
      </w:r>
    </w:p>
    <w:p>
      <w:pPr>
        <w:rPr>
          <w:rFonts w:hint="eastAsia"/>
        </w:rPr>
      </w:pPr>
      <w:r>
        <w:rPr>
          <w:rFonts w:hint="eastAsia"/>
        </w:rPr>
        <w:t>The suitability of a recommended additive manufacturing method for a given part design.</w:t>
      </w:r>
    </w:p>
    <w:p>
      <w:pPr>
        <w:rPr>
          <w:rFonts w:hint="eastAsia"/>
        </w:rPr>
      </w:pPr>
      <w:r>
        <w:rPr>
          <w:rFonts w:hint="eastAsia"/>
        </w:rPr>
        <w:t>Implementing changes to continuously improve quality and process efficiencies.</w:t>
      </w:r>
    </w:p>
    <w:p>
      <w:pPr>
        <w:rPr>
          <w:rFonts w:hint="eastAsia"/>
        </w:rPr>
      </w:pPr>
      <w:r>
        <w:rPr>
          <w:rFonts w:hint="eastAsia"/>
        </w:rPr>
        <w:t>Conduct thorough root cause analysis and drives corrective action, including verification, in response to product quality problems or process failures</w:t>
      </w:r>
    </w:p>
    <w:p>
      <w:pPr>
        <w:rPr>
          <w:rFonts w:hint="eastAsia"/>
        </w:rPr>
      </w:pPr>
      <w:r>
        <w:rPr>
          <w:rFonts w:hint="eastAsia"/>
        </w:rPr>
        <w:t>Complete Design for Additive (DFA) exercises to design fully optimized for the given technology, post processing methods, and production volumes</w:t>
      </w:r>
    </w:p>
    <w:p>
      <w:pPr>
        <w:rPr>
          <w:rFonts w:hint="eastAsia"/>
        </w:rPr>
      </w:pPr>
      <w:r>
        <w:rPr>
          <w:rFonts w:hint="eastAsia"/>
        </w:rPr>
        <w:t>requirements</w:t>
      </w:r>
    </w:p>
    <w:p>
      <w:pPr>
        <w:rPr>
          <w:rFonts w:hint="eastAsia"/>
        </w:rPr>
      </w:pPr>
      <w:r>
        <w:rPr>
          <w:rFonts w:hint="eastAsia"/>
        </w:rPr>
        <w:t>Bachelor's degree in Manufacturing, Mechanical, or Industrial Engineering or equivalent training and field experience.</w:t>
      </w:r>
    </w:p>
    <w:p>
      <w:pPr>
        <w:rPr>
          <w:rFonts w:hint="eastAsia"/>
        </w:rPr>
      </w:pPr>
      <w:r>
        <w:rPr>
          <w:rFonts w:hint="eastAsia"/>
        </w:rPr>
        <w:t>Able to work in a dynamic group</w:t>
      </w:r>
    </w:p>
    <w:p>
      <w:pPr>
        <w:rPr>
          <w:rFonts w:hint="eastAsia"/>
        </w:rPr>
      </w:pPr>
      <w:r>
        <w:rPr>
          <w:rFonts w:hint="eastAsia"/>
        </w:rPr>
        <w:t>Ability to learn, understand, and apply new technologies.</w:t>
      </w:r>
    </w:p>
    <w:p>
      <w:pPr>
        <w:rPr>
          <w:rFonts w:hint="eastAsia"/>
        </w:rPr>
      </w:pPr>
      <w:r>
        <w:rPr>
          <w:rFonts w:hint="eastAsia"/>
        </w:rPr>
        <w:t>Experience with equipment used in manufacturing environment (ie 3D printing, injection molding, CNC machining, media blasting, polishing, coloring / painting, automation)</w:t>
      </w:r>
    </w:p>
    <w:p>
      <w:pPr>
        <w:rPr>
          <w:rFonts w:hint="eastAsia"/>
        </w:rPr>
      </w:pPr>
      <w:r>
        <w:rPr>
          <w:rFonts w:hint="eastAsia"/>
        </w:rPr>
        <w:t>Advanced PC skills.</w:t>
      </w:r>
    </w:p>
    <w:p>
      <w:pPr>
        <w:rPr>
          <w:rFonts w:hint="eastAsia"/>
        </w:rPr>
      </w:pPr>
      <w:r>
        <w:rPr>
          <w:rFonts w:hint="eastAsia"/>
        </w:rPr>
        <w:t>Strong analytical, interpretive, and problem-solving skills.</w:t>
      </w:r>
    </w:p>
    <w:p>
      <w:pPr>
        <w:rPr>
          <w:rFonts w:hint="eastAsia"/>
        </w:rPr>
      </w:pPr>
      <w:r>
        <w:rPr>
          <w:rFonts w:hint="eastAsia"/>
        </w:rPr>
        <w:t>Advanced reading, writing, and math skills required.</w:t>
      </w:r>
    </w:p>
    <w:p>
      <w:pPr>
        <w:rPr>
          <w:rFonts w:hint="eastAsia"/>
        </w:rPr>
      </w:pPr>
      <w:r>
        <w:rPr>
          <w:rFonts w:hint="eastAsia"/>
        </w:rPr>
        <w:t>CAD knowledge</w:t>
      </w:r>
    </w:p>
    <w:p>
      <w:pPr>
        <w:rPr>
          <w:rFonts w:hint="eastAsia"/>
        </w:rPr>
      </w:pPr>
    </w:p>
    <w:p>
      <w:pPr>
        <w:rPr>
          <w:rFonts w:hint="default" w:eastAsiaTheme="minorEastAsia"/>
          <w:sz w:val="21"/>
          <w:szCs w:val="21"/>
          <w:lang w:val="en-US" w:eastAsia="zh-CN"/>
        </w:rPr>
      </w:pPr>
      <w:r>
        <w:rPr>
          <w:rFonts w:hint="eastAsia"/>
          <w:sz w:val="21"/>
          <w:szCs w:val="21"/>
          <w:lang w:val="en-US" w:eastAsia="zh-CN"/>
        </w:rPr>
        <w:t>岗位职责：</w:t>
      </w:r>
    </w:p>
    <w:p>
      <w:pPr>
        <w:numPr>
          <w:ilvl w:val="0"/>
          <w:numId w:val="1"/>
        </w:numPr>
        <w:ind w:left="425" w:leftChars="0" w:hanging="425" w:firstLineChars="0"/>
        <w:rPr>
          <w:rFonts w:hint="default"/>
          <w:sz w:val="21"/>
          <w:szCs w:val="21"/>
        </w:rPr>
      </w:pPr>
      <w:r>
        <w:rPr>
          <w:rFonts w:hint="default"/>
          <w:sz w:val="21"/>
          <w:szCs w:val="21"/>
        </w:rPr>
        <w:t>实验设计</w:t>
      </w:r>
      <w:r>
        <w:rPr>
          <w:rFonts w:hint="eastAsia"/>
          <w:sz w:val="21"/>
          <w:szCs w:val="21"/>
          <w:lang w:val="en-US" w:eastAsia="zh-CN"/>
        </w:rPr>
        <w:t>来</w:t>
      </w:r>
      <w:r>
        <w:rPr>
          <w:rFonts w:hint="default"/>
          <w:sz w:val="21"/>
          <w:szCs w:val="21"/>
        </w:rPr>
        <w:t>评估技术</w:t>
      </w:r>
    </w:p>
    <w:p>
      <w:pPr>
        <w:numPr>
          <w:ilvl w:val="0"/>
          <w:numId w:val="1"/>
        </w:numPr>
        <w:ind w:left="425" w:leftChars="0" w:hanging="425" w:firstLineChars="0"/>
        <w:rPr>
          <w:rFonts w:hint="default"/>
          <w:sz w:val="21"/>
          <w:szCs w:val="21"/>
        </w:rPr>
      </w:pPr>
      <w:r>
        <w:rPr>
          <w:rFonts w:hint="eastAsia"/>
          <w:sz w:val="21"/>
          <w:szCs w:val="21"/>
          <w:lang w:val="en-US" w:eastAsia="zh-CN"/>
        </w:rPr>
        <w:t>支持</w:t>
      </w:r>
      <w:r>
        <w:rPr>
          <w:rFonts w:hint="default"/>
          <w:sz w:val="21"/>
          <w:szCs w:val="21"/>
        </w:rPr>
        <w:t>研发</w:t>
      </w:r>
    </w:p>
    <w:p>
      <w:pPr>
        <w:numPr>
          <w:ilvl w:val="0"/>
          <w:numId w:val="1"/>
        </w:numPr>
        <w:ind w:left="425" w:leftChars="0" w:hanging="425" w:firstLineChars="0"/>
        <w:rPr>
          <w:rFonts w:hint="default"/>
          <w:sz w:val="21"/>
          <w:szCs w:val="21"/>
        </w:rPr>
      </w:pPr>
      <w:r>
        <w:rPr>
          <w:rFonts w:hint="default"/>
          <w:sz w:val="21"/>
          <w:szCs w:val="21"/>
        </w:rPr>
        <w:t>对推荐的案例、成本、可用性、基础设施和操作进行技术评估</w:t>
      </w:r>
    </w:p>
    <w:p>
      <w:pPr>
        <w:numPr>
          <w:ilvl w:val="0"/>
          <w:numId w:val="1"/>
        </w:numPr>
        <w:ind w:left="425" w:leftChars="0" w:hanging="425" w:firstLineChars="0"/>
        <w:rPr>
          <w:rFonts w:hint="default"/>
          <w:sz w:val="21"/>
          <w:szCs w:val="21"/>
        </w:rPr>
      </w:pPr>
      <w:r>
        <w:rPr>
          <w:rFonts w:hint="default"/>
          <w:sz w:val="21"/>
          <w:szCs w:val="21"/>
        </w:rPr>
        <w:t>对于给定的零件设计，增材制造方法的适用性推荐</w:t>
      </w:r>
    </w:p>
    <w:p>
      <w:pPr>
        <w:numPr>
          <w:ilvl w:val="0"/>
          <w:numId w:val="1"/>
        </w:numPr>
        <w:ind w:left="425" w:leftChars="0" w:hanging="425" w:firstLineChars="0"/>
        <w:rPr>
          <w:rFonts w:hint="default"/>
          <w:sz w:val="21"/>
          <w:szCs w:val="21"/>
        </w:rPr>
      </w:pPr>
      <w:r>
        <w:rPr>
          <w:rFonts w:hint="default"/>
          <w:sz w:val="21"/>
          <w:szCs w:val="21"/>
        </w:rPr>
        <w:t>实施变更以持续改进质量和过程效率</w:t>
      </w:r>
    </w:p>
    <w:p>
      <w:pPr>
        <w:numPr>
          <w:ilvl w:val="0"/>
          <w:numId w:val="1"/>
        </w:numPr>
        <w:ind w:left="425" w:leftChars="0" w:hanging="425" w:firstLineChars="0"/>
        <w:rPr>
          <w:rFonts w:hint="default"/>
          <w:sz w:val="21"/>
          <w:szCs w:val="21"/>
        </w:rPr>
      </w:pPr>
      <w:r>
        <w:rPr>
          <w:rFonts w:hint="default"/>
          <w:sz w:val="21"/>
          <w:szCs w:val="21"/>
        </w:rPr>
        <w:t>针对产品质量问题或工艺故障，进行彻底的根源分析并推动纠正措施，包括验证</w:t>
      </w:r>
    </w:p>
    <w:p>
      <w:pPr>
        <w:numPr>
          <w:ilvl w:val="0"/>
          <w:numId w:val="1"/>
        </w:numPr>
        <w:ind w:left="425" w:leftChars="0" w:hanging="425" w:firstLineChars="0"/>
        <w:rPr>
          <w:rFonts w:hint="default"/>
          <w:sz w:val="21"/>
          <w:szCs w:val="21"/>
        </w:rPr>
      </w:pPr>
      <w:r>
        <w:rPr>
          <w:rFonts w:hint="default"/>
          <w:sz w:val="21"/>
          <w:szCs w:val="21"/>
        </w:rPr>
        <w:t>完</w:t>
      </w:r>
      <w:r>
        <w:rPr>
          <w:rFonts w:hint="eastAsia"/>
          <w:sz w:val="21"/>
          <w:szCs w:val="21"/>
          <w:lang w:val="en-US" w:eastAsia="zh-CN"/>
        </w:rPr>
        <w:t>整</w:t>
      </w:r>
      <w:r>
        <w:rPr>
          <w:rFonts w:hint="default"/>
          <w:sz w:val="21"/>
          <w:szCs w:val="21"/>
        </w:rPr>
        <w:t>的添加剂(DFA)设计练习，</w:t>
      </w:r>
      <w:r>
        <w:rPr>
          <w:rFonts w:hint="eastAsia"/>
          <w:sz w:val="21"/>
          <w:szCs w:val="21"/>
          <w:lang w:val="en-US" w:eastAsia="zh-CN"/>
        </w:rPr>
        <w:t>来</w:t>
      </w:r>
      <w:r>
        <w:rPr>
          <w:rFonts w:hint="default"/>
          <w:sz w:val="21"/>
          <w:szCs w:val="21"/>
        </w:rPr>
        <w:t>设计充分优化的给定技术</w:t>
      </w:r>
      <w:r>
        <w:rPr>
          <w:rFonts w:hint="eastAsia"/>
          <w:sz w:val="21"/>
          <w:szCs w:val="21"/>
          <w:lang w:eastAsia="zh-CN"/>
        </w:rPr>
        <w:t>、</w:t>
      </w:r>
      <w:r>
        <w:rPr>
          <w:rFonts w:hint="default"/>
          <w:sz w:val="21"/>
          <w:szCs w:val="21"/>
        </w:rPr>
        <w:t>后处理方法和生产量</w:t>
      </w:r>
    </w:p>
    <w:p>
      <w:pPr>
        <w:rPr>
          <w:rFonts w:hint="eastAsia" w:eastAsiaTheme="minorEastAsia"/>
          <w:sz w:val="21"/>
          <w:szCs w:val="21"/>
          <w:lang w:eastAsia="zh-CN"/>
        </w:rPr>
      </w:pPr>
      <w:r>
        <w:rPr>
          <w:rFonts w:hint="eastAsia"/>
          <w:sz w:val="21"/>
          <w:szCs w:val="21"/>
          <w:lang w:val="en-US" w:eastAsia="zh-CN"/>
        </w:rPr>
        <w:t>任职</w:t>
      </w:r>
      <w:r>
        <w:rPr>
          <w:rFonts w:hint="default"/>
          <w:sz w:val="21"/>
          <w:szCs w:val="21"/>
        </w:rPr>
        <w:t>要求</w:t>
      </w:r>
      <w:r>
        <w:rPr>
          <w:rFonts w:hint="eastAsia"/>
          <w:sz w:val="21"/>
          <w:szCs w:val="21"/>
          <w:lang w:eastAsia="zh-CN"/>
        </w:rPr>
        <w:t>：</w:t>
      </w:r>
    </w:p>
    <w:p>
      <w:pPr>
        <w:numPr>
          <w:ilvl w:val="0"/>
          <w:numId w:val="2"/>
        </w:numPr>
        <w:ind w:left="425" w:leftChars="0" w:hanging="425" w:firstLineChars="0"/>
        <w:rPr>
          <w:rFonts w:hint="default"/>
          <w:sz w:val="21"/>
          <w:szCs w:val="21"/>
        </w:rPr>
      </w:pPr>
      <w:r>
        <w:rPr>
          <w:rFonts w:hint="default"/>
          <w:sz w:val="21"/>
          <w:szCs w:val="21"/>
        </w:rPr>
        <w:t>本科学历，制造业，机械，或工业工程或同等的培训和现场经验</w:t>
      </w:r>
    </w:p>
    <w:p>
      <w:pPr>
        <w:numPr>
          <w:ilvl w:val="0"/>
          <w:numId w:val="2"/>
        </w:numPr>
        <w:ind w:left="425" w:leftChars="0" w:hanging="425" w:firstLineChars="0"/>
        <w:rPr>
          <w:rFonts w:hint="default"/>
          <w:sz w:val="21"/>
          <w:szCs w:val="21"/>
        </w:rPr>
      </w:pPr>
      <w:r>
        <w:rPr>
          <w:rFonts w:hint="default"/>
          <w:sz w:val="21"/>
          <w:szCs w:val="21"/>
        </w:rPr>
        <w:t>能够在一个动态的团队中工作</w:t>
      </w:r>
    </w:p>
    <w:p>
      <w:pPr>
        <w:numPr>
          <w:ilvl w:val="0"/>
          <w:numId w:val="2"/>
        </w:numPr>
        <w:ind w:left="425" w:leftChars="0" w:hanging="425" w:firstLineChars="0"/>
        <w:rPr>
          <w:rFonts w:hint="default"/>
          <w:sz w:val="21"/>
          <w:szCs w:val="21"/>
        </w:rPr>
      </w:pPr>
      <w:r>
        <w:rPr>
          <w:rFonts w:hint="default"/>
          <w:sz w:val="21"/>
          <w:szCs w:val="21"/>
        </w:rPr>
        <w:t>具备学习、理解和应用新技术的能力</w:t>
      </w:r>
    </w:p>
    <w:p>
      <w:pPr>
        <w:numPr>
          <w:ilvl w:val="0"/>
          <w:numId w:val="2"/>
        </w:numPr>
        <w:ind w:left="425" w:leftChars="0" w:hanging="425" w:firstLineChars="0"/>
        <w:rPr>
          <w:rFonts w:hint="default"/>
          <w:sz w:val="21"/>
          <w:szCs w:val="21"/>
        </w:rPr>
      </w:pPr>
      <w:r>
        <w:rPr>
          <w:rFonts w:hint="default"/>
          <w:sz w:val="21"/>
          <w:szCs w:val="21"/>
        </w:rPr>
        <w:t>有制造环境设备使用经验(如3D打印，注塑，CNC加工，喷砂，抛光，着色/喷漆，自动化)</w:t>
      </w:r>
    </w:p>
    <w:p>
      <w:pPr>
        <w:numPr>
          <w:ilvl w:val="0"/>
          <w:numId w:val="2"/>
        </w:numPr>
        <w:ind w:left="425" w:leftChars="0" w:hanging="425" w:firstLineChars="0"/>
        <w:rPr>
          <w:rFonts w:hint="default"/>
          <w:sz w:val="21"/>
          <w:szCs w:val="21"/>
        </w:rPr>
      </w:pPr>
      <w:r>
        <w:rPr>
          <w:rFonts w:hint="eastAsia"/>
          <w:sz w:val="21"/>
          <w:szCs w:val="21"/>
          <w:lang w:val="en-US" w:eastAsia="zh-CN"/>
        </w:rPr>
        <w:t>熟练掌握办公软件</w:t>
      </w:r>
    </w:p>
    <w:p>
      <w:pPr>
        <w:numPr>
          <w:ilvl w:val="0"/>
          <w:numId w:val="2"/>
        </w:numPr>
        <w:ind w:left="425" w:leftChars="0" w:hanging="425" w:firstLineChars="0"/>
        <w:rPr>
          <w:rFonts w:hint="default"/>
          <w:sz w:val="21"/>
          <w:szCs w:val="21"/>
        </w:rPr>
      </w:pPr>
      <w:r>
        <w:rPr>
          <w:rFonts w:hint="default"/>
          <w:sz w:val="21"/>
          <w:szCs w:val="21"/>
        </w:rPr>
        <w:t>较强的分析、解释和解决问题的能力</w:t>
      </w:r>
    </w:p>
    <w:p>
      <w:pPr>
        <w:numPr>
          <w:ilvl w:val="0"/>
          <w:numId w:val="2"/>
        </w:numPr>
        <w:ind w:left="425" w:leftChars="0" w:hanging="425" w:firstLineChars="0"/>
        <w:rPr>
          <w:rFonts w:hint="default"/>
          <w:sz w:val="21"/>
          <w:szCs w:val="21"/>
        </w:rPr>
      </w:pPr>
      <w:r>
        <w:rPr>
          <w:rFonts w:hint="default"/>
          <w:sz w:val="21"/>
          <w:szCs w:val="21"/>
        </w:rPr>
        <w:t>阅读、写作和</w:t>
      </w:r>
      <w:r>
        <w:rPr>
          <w:rFonts w:hint="eastAsia"/>
          <w:sz w:val="21"/>
          <w:szCs w:val="21"/>
          <w:lang w:val="en-US" w:eastAsia="zh-CN"/>
        </w:rPr>
        <w:t>英语沟通熟练</w:t>
      </w:r>
    </w:p>
    <w:p>
      <w:pPr>
        <w:numPr>
          <w:ilvl w:val="0"/>
          <w:numId w:val="2"/>
        </w:numPr>
        <w:ind w:left="425" w:leftChars="0" w:hanging="425" w:firstLineChars="0"/>
        <w:rPr>
          <w:rFonts w:hint="default"/>
          <w:sz w:val="21"/>
          <w:szCs w:val="21"/>
        </w:rPr>
      </w:pPr>
      <w:bookmarkStart w:id="0" w:name="OLE_LINK1"/>
      <w:r>
        <w:rPr>
          <w:rFonts w:hint="eastAsia"/>
          <w:sz w:val="21"/>
          <w:szCs w:val="21"/>
          <w:lang w:val="en-US" w:eastAsia="zh-CN"/>
        </w:rPr>
        <w:t>熟练掌握</w:t>
      </w:r>
      <w:bookmarkEnd w:id="0"/>
      <w:r>
        <w:rPr>
          <w:rFonts w:hint="eastAsia"/>
          <w:sz w:val="21"/>
          <w:szCs w:val="21"/>
          <w:lang w:val="en-US" w:eastAsia="zh-CN"/>
        </w:rPr>
        <w:t>CAD</w:t>
      </w:r>
    </w:p>
    <w:p>
      <w:pPr>
        <w:rPr>
          <w:rFonts w:hint="eastAsia"/>
          <w:b/>
          <w:bCs/>
          <w:sz w:val="28"/>
          <w:szCs w:val="36"/>
        </w:rPr>
      </w:pPr>
      <w:r>
        <w:rPr>
          <w:rFonts w:hint="default"/>
          <w:b/>
          <w:bCs/>
          <w:sz w:val="28"/>
          <w:szCs w:val="36"/>
        </w:rPr>
        <w:t>二．</w:t>
      </w:r>
      <w:r>
        <w:rPr>
          <w:rFonts w:hint="eastAsia"/>
          <w:b/>
          <w:bCs/>
          <w:sz w:val="28"/>
          <w:szCs w:val="36"/>
        </w:rPr>
        <w:t>汽车设计工程师岗位</w:t>
      </w:r>
    </w:p>
    <w:p>
      <w:pPr>
        <w:rPr>
          <w:b/>
          <w:bCs/>
        </w:rPr>
      </w:pPr>
      <w:r>
        <w:rPr>
          <w:rFonts w:hint="eastAsia"/>
          <w:b/>
          <w:bCs/>
        </w:rPr>
        <w:t>总布置设计工程师、底盘设计工程师、电器设计工程师、饰件设计工程师、车身设计工程师、</w:t>
      </w:r>
      <w:r>
        <w:rPr>
          <w:b/>
          <w:bCs/>
        </w:rPr>
        <w:t>CAE分析工程师</w:t>
      </w:r>
    </w:p>
    <w:p>
      <w:r>
        <w:rPr>
          <w:rFonts w:hint="eastAsia"/>
        </w:rPr>
        <w:t>聘用要求：</w:t>
      </w:r>
    </w:p>
    <w:p>
      <w:pPr>
        <w:pStyle w:val="7"/>
        <w:numPr>
          <w:ilvl w:val="0"/>
          <w:numId w:val="3"/>
        </w:numPr>
        <w:ind w:firstLineChars="0"/>
      </w:pPr>
      <w:r>
        <w:rPr>
          <w:rFonts w:hint="eastAsia"/>
        </w:rPr>
        <w:t>全日制本科以上学历，车辆工程、汽车工程、机械工程、机械设计、机电专业、模具、材料类、动力热学等相关专业；</w:t>
      </w:r>
    </w:p>
    <w:p>
      <w:pPr>
        <w:pStyle w:val="7"/>
        <w:numPr>
          <w:ilvl w:val="0"/>
          <w:numId w:val="3"/>
        </w:numPr>
        <w:ind w:firstLineChars="0"/>
      </w:pPr>
      <w:r>
        <w:rPr>
          <w:rFonts w:hint="eastAsia"/>
        </w:rPr>
        <w:t>具有计算机基础，熟练使用相关涉及软件及办公软件；</w:t>
      </w:r>
    </w:p>
    <w:p>
      <w:pPr>
        <w:pStyle w:val="7"/>
        <w:numPr>
          <w:ilvl w:val="0"/>
          <w:numId w:val="3"/>
        </w:numPr>
        <w:ind w:firstLineChars="0"/>
      </w:pPr>
      <w:r>
        <w:rPr>
          <w:rFonts w:hint="eastAsia"/>
        </w:rPr>
        <w:t>对汽车设计有一定了解，并愿意从事汽车设计工作；</w:t>
      </w:r>
    </w:p>
    <w:p>
      <w:pPr>
        <w:pStyle w:val="7"/>
        <w:numPr>
          <w:ilvl w:val="0"/>
          <w:numId w:val="3"/>
        </w:numPr>
        <w:ind w:firstLineChars="0"/>
      </w:pPr>
      <w:r>
        <w:rPr>
          <w:rFonts w:hint="eastAsia"/>
        </w:rPr>
        <w:t>工作认真严谨，善于沟通，学习能力强，有良好的团队精神；</w:t>
      </w:r>
    </w:p>
    <w:p>
      <w:pPr>
        <w:rPr>
          <w:rFonts w:hint="eastAsia"/>
        </w:rPr>
      </w:pPr>
    </w:p>
    <w:p>
      <w:pPr>
        <w:rPr>
          <w:rFonts w:hint="eastAsia"/>
        </w:rPr>
      </w:pPr>
      <w:r>
        <w:rPr>
          <w:rFonts w:hint="eastAsia"/>
        </w:rPr>
        <w:t>公司福利</w:t>
      </w:r>
    </w:p>
    <w:p>
      <w:pPr>
        <w:rPr>
          <w:rFonts w:hint="eastAsia"/>
        </w:rPr>
      </w:pPr>
      <w:r>
        <w:rPr>
          <w:rFonts w:hint="eastAsia"/>
        </w:rPr>
        <w:t>基础福利：五险一金、健康体检、传统节日福利、带薪年假、五天八小时工作制、团建活动…</w:t>
      </w:r>
    </w:p>
    <w:p/>
    <w:p>
      <w:r>
        <w:rPr>
          <w:rFonts w:hint="eastAsia"/>
        </w:rPr>
        <w:t>培训与发展</w:t>
      </w:r>
      <w:r>
        <w:t xml:space="preserve"> </w:t>
      </w:r>
    </w:p>
    <w:p>
      <w:r>
        <w:t>1、系统的基础培训及岗位成长专项训练，行业专业能力提升培训。</w:t>
      </w:r>
    </w:p>
    <w:p>
      <w:pPr>
        <w:rPr>
          <w:rFonts w:hint="eastAsia"/>
        </w:rPr>
      </w:pPr>
      <w:r>
        <w:t>2、梯队建设、内部竞聘，管理与技术双通道设计职业晋升通道。</w:t>
      </w:r>
    </w:p>
    <w:p>
      <w:r>
        <w:t>3、提供岗位实习机会，为提升就业技能等创造条件。</w:t>
      </w:r>
      <w:bookmarkStart w:id="1" w:name="_GoBack"/>
      <w:bookmarkEnd w:id="1"/>
    </w:p>
    <w:p>
      <w:r>
        <w:t>联系人HR：  jenny</w:t>
      </w:r>
    </w:p>
    <w:p>
      <w:pPr>
        <w:pStyle w:val="2"/>
        <w:keepNext w:val="0"/>
        <w:keepLines w:val="0"/>
        <w:widowControl/>
        <w:suppressLineNumbers w:val="0"/>
        <w:spacing w:before="0" w:beforeAutospacing="0" w:after="0" w:afterAutospacing="0" w:line="380" w:lineRule="atLeast"/>
        <w:ind w:left="0" w:right="0"/>
        <w:jc w:val="left"/>
      </w:pPr>
      <w:r>
        <w:t>简历投递邮箱:</w:t>
      </w:r>
      <w:r>
        <w:rPr>
          <w:rFonts w:ascii="Helvetica Neue" w:hAnsi="Helvetica Neue" w:eastAsia="Helvetica Neue" w:cs="Helvetica Neue"/>
          <w:color w:val="118EFF"/>
          <w:kern w:val="0"/>
          <w:sz w:val="26"/>
          <w:szCs w:val="26"/>
          <w:lang w:val="en-US" w:eastAsia="zh-CN" w:bidi="ar"/>
        </w:rPr>
        <w:fldChar w:fldCharType="begin"/>
      </w:r>
      <w:r>
        <w:rPr>
          <w:rFonts w:ascii="Helvetica Neue" w:hAnsi="Helvetica Neue" w:eastAsia="Helvetica Neue" w:cs="Helvetica Neue"/>
          <w:color w:val="118EFF"/>
          <w:kern w:val="0"/>
          <w:sz w:val="26"/>
          <w:szCs w:val="26"/>
          <w:lang w:val="en-US" w:eastAsia="zh-CN" w:bidi="ar"/>
        </w:rPr>
        <w:instrText xml:space="preserve"> HYPERLINK "mailto:shxevhr@dingtalk.com" </w:instrText>
      </w:r>
      <w:r>
        <w:rPr>
          <w:rFonts w:ascii="Helvetica Neue" w:hAnsi="Helvetica Neue" w:eastAsia="Helvetica Neue" w:cs="Helvetica Neue"/>
          <w:color w:val="118EFF"/>
          <w:kern w:val="0"/>
          <w:sz w:val="26"/>
          <w:szCs w:val="26"/>
          <w:lang w:val="en-US" w:eastAsia="zh-CN" w:bidi="ar"/>
        </w:rPr>
        <w:fldChar w:fldCharType="separate"/>
      </w:r>
      <w:r>
        <w:rPr>
          <w:rStyle w:val="5"/>
        </w:rPr>
        <w:t>shxevhr@dingtalk.com</w:t>
      </w:r>
      <w:r>
        <w:rPr>
          <w:rFonts w:ascii="Helvetica Neue" w:hAnsi="Helvetica Neue" w:eastAsia="Helvetica Neue" w:cs="Helvetica Neue"/>
          <w:color w:val="118EFF"/>
          <w:kern w:val="0"/>
          <w:sz w:val="26"/>
          <w:szCs w:val="26"/>
          <w:lang w:val="en-US" w:eastAsia="zh-CN" w:bidi="ar"/>
        </w:rPr>
        <w:fldChar w:fldCharType="end"/>
      </w:r>
    </w:p>
    <w:p>
      <w:r>
        <w:t>简历已投递的同学请注意查收我司回复的邮件，以便及时参加视频面试。</w:t>
      </w:r>
    </w:p>
    <w:p/>
    <w:p>
      <w:pPr>
        <w:jc w:val="right"/>
      </w:pPr>
      <w:r>
        <w:t>上海悠遥科技有限公司</w:t>
      </w:r>
    </w:p>
    <w:p>
      <w:pPr>
        <w:jc w:val="right"/>
      </w:pPr>
      <w:r>
        <w:t>2019年11月20日星期三</w:t>
      </w:r>
    </w:p>
    <w:p>
      <w:pPr>
        <w:jc w:val="both"/>
      </w:pPr>
    </w:p>
    <w:p>
      <w:pPr>
        <w:jc w:val="both"/>
      </w:pPr>
    </w:p>
    <w:p>
      <w:pPr>
        <w:jc w:val="right"/>
      </w:pPr>
    </w:p>
    <w:p>
      <w:pPr>
        <w:jc w:val="right"/>
      </w:pPr>
    </w:p>
    <w:p/>
    <w:p>
      <w:pPr>
        <w:rPr>
          <w:rFonts w:hint="eastAsia" w:ascii="Arial" w:hAnsi="Arial" w:eastAsia="宋体" w:cs="Arial"/>
          <w:b w:val="0"/>
          <w:i w:val="0"/>
          <w:caps w:val="0"/>
          <w:color w:val="000000" w:themeColor="text1"/>
          <w:spacing w:val="0"/>
          <w:sz w:val="21"/>
          <w:szCs w:val="21"/>
          <w:shd w:val="clear" w:fill="F7F8FA"/>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Corbel"/>
    <w:panose1 w:val="02000503000000020004"/>
    <w:charset w:val="00"/>
    <w:family w:val="auto"/>
    <w:pitch w:val="default"/>
    <w:sig w:usb0="00000000" w:usb1="00000000" w:usb2="00000010" w:usb3="00000000" w:csb0="00000000" w:csb1="00000000"/>
  </w:font>
  <w:font w:name="Corbel">
    <w:panose1 w:val="020B0503020204020204"/>
    <w:charset w:val="00"/>
    <w:family w:val="auto"/>
    <w:pitch w:val="default"/>
    <w:sig w:usb0="A00002EF" w:usb1="4000A44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37E157"/>
    <w:multiLevelType w:val="singleLevel"/>
    <w:tmpl w:val="BF37E157"/>
    <w:lvl w:ilvl="0" w:tentative="0">
      <w:start w:val="1"/>
      <w:numFmt w:val="decimal"/>
      <w:lvlText w:val="%1."/>
      <w:lvlJc w:val="left"/>
      <w:pPr>
        <w:ind w:left="425" w:hanging="425"/>
      </w:pPr>
      <w:rPr>
        <w:rFonts w:hint="default"/>
      </w:rPr>
    </w:lvl>
  </w:abstractNum>
  <w:abstractNum w:abstractNumId="1">
    <w:nsid w:val="37D51E1E"/>
    <w:multiLevelType w:val="multilevel"/>
    <w:tmpl w:val="37D51E1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7247AFE"/>
    <w:multiLevelType w:val="singleLevel"/>
    <w:tmpl w:val="57247AFE"/>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63C57"/>
    <w:rsid w:val="2CFACFA4"/>
    <w:rsid w:val="3E754642"/>
    <w:rsid w:val="5A9E021A"/>
    <w:rsid w:val="74EF28C4"/>
    <w:rsid w:val="E87D2471"/>
    <w:rsid w:val="FEFD4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Hyperlink"/>
    <w:basedOn w:val="4"/>
    <w:qFormat/>
    <w:uiPriority w:val="0"/>
    <w:rPr>
      <w:color w:val="0000FF"/>
      <w:u w:val="single"/>
    </w:rPr>
  </w:style>
  <w:style w:type="paragraph" w:customStyle="1" w:styleId="6">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2019-11-12T21:23:00Z</dcterms:created>
  <dc:creator>edianzu</dc:creator>
  <cp:lastModifiedBy>jenny chen</cp:lastModifiedBy>
  <dcterms:modified xsi:type="dcterms:W3CDTF">2019-11-27T06:47:55Z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