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FB4" w:rsidRDefault="004A4FB4" w:rsidP="000F57FE">
      <w:pPr>
        <w:spacing w:line="600" w:lineRule="exact"/>
        <w:jc w:val="left"/>
        <w:rPr>
          <w:rFonts w:ascii="方正小标宋_GBK" w:eastAsia="方正小标宋_GBK" w:hAnsi="Calibri"/>
          <w:b/>
          <w:sz w:val="44"/>
          <w:szCs w:val="44"/>
        </w:rPr>
      </w:pPr>
    </w:p>
    <w:p w:rsidR="00AB6383" w:rsidRPr="00334274" w:rsidRDefault="009E5A05" w:rsidP="00AB6383">
      <w:pPr>
        <w:spacing w:line="600" w:lineRule="exact"/>
        <w:jc w:val="center"/>
        <w:rPr>
          <w:rFonts w:ascii="方正小标宋_GBK" w:eastAsia="方正小标宋_GBK" w:hAnsi="Calibri"/>
          <w:sz w:val="44"/>
          <w:szCs w:val="44"/>
        </w:rPr>
      </w:pPr>
      <w:r w:rsidRPr="00334274">
        <w:rPr>
          <w:rFonts w:ascii="方正小标宋_GBK" w:eastAsia="方正小标宋_GBK" w:hAnsi="Calibri" w:hint="eastAsia"/>
          <w:sz w:val="44"/>
          <w:szCs w:val="44"/>
        </w:rPr>
        <w:t>世界一流大学建设高校</w:t>
      </w:r>
      <w:proofErr w:type="gramStart"/>
      <w:r w:rsidRPr="00334274">
        <w:rPr>
          <w:rFonts w:ascii="方正小标宋_GBK" w:eastAsia="方正小标宋_GBK" w:hAnsi="Calibri" w:hint="eastAsia"/>
          <w:sz w:val="44"/>
          <w:szCs w:val="44"/>
        </w:rPr>
        <w:t>和</w:t>
      </w:r>
      <w:proofErr w:type="gramEnd"/>
    </w:p>
    <w:p w:rsidR="009E5A05" w:rsidRPr="00334274" w:rsidRDefault="009E5A05" w:rsidP="00AB6383">
      <w:pPr>
        <w:spacing w:line="600" w:lineRule="exact"/>
        <w:jc w:val="center"/>
        <w:rPr>
          <w:rFonts w:ascii="方正小标宋_GBK" w:eastAsia="方正小标宋_GBK" w:hAnsi="Calibri"/>
          <w:sz w:val="44"/>
          <w:szCs w:val="44"/>
        </w:rPr>
      </w:pPr>
      <w:r w:rsidRPr="00334274">
        <w:rPr>
          <w:rFonts w:ascii="方正小标宋_GBK" w:eastAsia="方正小标宋_GBK" w:hAnsi="Calibri" w:hint="eastAsia"/>
          <w:sz w:val="44"/>
          <w:szCs w:val="44"/>
        </w:rPr>
        <w:t>世界一流学科建设高校一流学科</w:t>
      </w:r>
      <w:r w:rsidR="00B6299C" w:rsidRPr="00334274">
        <w:rPr>
          <w:rFonts w:ascii="方正小标宋_GBK" w:eastAsia="方正小标宋_GBK" w:hAnsi="Calibri" w:hint="eastAsia"/>
          <w:sz w:val="44"/>
          <w:szCs w:val="44"/>
        </w:rPr>
        <w:t>名单</w:t>
      </w:r>
    </w:p>
    <w:p w:rsidR="009E5A05" w:rsidRPr="009E5A05" w:rsidRDefault="009E5A05" w:rsidP="0099781A">
      <w:pPr>
        <w:spacing w:line="600" w:lineRule="exact"/>
        <w:ind w:firstLineChars="200" w:firstLine="660"/>
        <w:rPr>
          <w:rFonts w:ascii="方正黑体_GBK" w:eastAsia="方正黑体_GBK" w:hAnsi="Calibri"/>
          <w:sz w:val="33"/>
          <w:szCs w:val="33"/>
        </w:rPr>
      </w:pPr>
    </w:p>
    <w:p w:rsidR="0099781A" w:rsidRPr="0020199B" w:rsidRDefault="0099781A" w:rsidP="0099781A">
      <w:pPr>
        <w:spacing w:line="600" w:lineRule="exact"/>
        <w:ind w:firstLineChars="200" w:firstLine="660"/>
        <w:rPr>
          <w:rFonts w:ascii="方正黑体_GBK" w:eastAsia="方正黑体_GBK" w:hAnsi="Calibri"/>
          <w:sz w:val="33"/>
          <w:szCs w:val="33"/>
        </w:rPr>
      </w:pPr>
      <w:r w:rsidRPr="0020199B">
        <w:rPr>
          <w:rFonts w:ascii="方正黑体_GBK" w:eastAsia="方正黑体_GBK" w:hAnsi="Calibri" w:hint="eastAsia"/>
          <w:sz w:val="33"/>
          <w:szCs w:val="33"/>
        </w:rPr>
        <w:t>一、世界一流大学建设高校</w:t>
      </w:r>
      <w:r w:rsidR="00321B7F">
        <w:rPr>
          <w:rFonts w:ascii="方正黑体_GBK" w:eastAsia="方正黑体_GBK" w:hAnsi="Calibri" w:hint="eastAsia"/>
          <w:sz w:val="33"/>
          <w:szCs w:val="33"/>
        </w:rPr>
        <w:t xml:space="preserve"> </w:t>
      </w:r>
    </w:p>
    <w:p w:rsidR="0099781A" w:rsidRDefault="0099781A" w:rsidP="0099781A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20199B">
        <w:rPr>
          <w:rFonts w:ascii="方正仿宋_GBK" w:eastAsia="方正仿宋_GBK" w:hAnsi="Calibri" w:hint="eastAsia"/>
          <w:sz w:val="33"/>
          <w:szCs w:val="33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</w:t>
      </w:r>
    </w:p>
    <w:p w:rsidR="006A1DBA" w:rsidRDefault="00E67B5A" w:rsidP="006A1DBA">
      <w:pPr>
        <w:spacing w:line="600" w:lineRule="exact"/>
        <w:ind w:firstLineChars="200" w:firstLine="660"/>
        <w:rPr>
          <w:rFonts w:ascii="方正黑体_GBK" w:eastAsia="方正黑体_GBK" w:hAnsi="Calibri"/>
          <w:sz w:val="33"/>
          <w:szCs w:val="33"/>
        </w:rPr>
      </w:pPr>
      <w:r w:rsidRPr="006A1DBA">
        <w:rPr>
          <w:rFonts w:ascii="方正黑体_GBK" w:eastAsia="方正黑体_GBK" w:hAnsi="Calibri" w:hint="eastAsia"/>
          <w:sz w:val="33"/>
          <w:szCs w:val="33"/>
        </w:rPr>
        <w:t>二、</w:t>
      </w:r>
      <w:r w:rsidR="006A1DBA" w:rsidRPr="006A1DBA">
        <w:rPr>
          <w:rFonts w:ascii="方正黑体_GBK" w:eastAsia="方正黑体_GBK" w:hAnsi="Calibri" w:hint="eastAsia"/>
          <w:sz w:val="33"/>
          <w:szCs w:val="33"/>
        </w:rPr>
        <w:t>世界一流学科建设高校一流学科专业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1</w:t>
      </w:r>
      <w:r w:rsidRPr="001A60E8">
        <w:rPr>
          <w:rFonts w:ascii="方正仿宋_GBK" w:eastAsia="方正仿宋_GBK" w:hAnsi="Calibri" w:hint="eastAsia"/>
          <w:sz w:val="33"/>
          <w:szCs w:val="33"/>
        </w:rPr>
        <w:tab/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北京交通大学：系统科学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2</w:t>
      </w:r>
      <w:r w:rsidRPr="001A60E8">
        <w:rPr>
          <w:rFonts w:ascii="方正仿宋_GBK" w:eastAsia="方正仿宋_GBK" w:hAnsi="Calibri" w:hint="eastAsia"/>
          <w:sz w:val="33"/>
          <w:szCs w:val="33"/>
        </w:rPr>
        <w:tab/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北京工业大学：土木工程（自定）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3</w:t>
      </w:r>
      <w:r w:rsidRPr="001A60E8">
        <w:rPr>
          <w:rFonts w:ascii="方正仿宋_GBK" w:eastAsia="方正仿宋_GBK" w:hAnsi="Calibri" w:hint="eastAsia"/>
          <w:sz w:val="33"/>
          <w:szCs w:val="33"/>
        </w:rPr>
        <w:tab/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北京科技大学：科学技术史、材料科学与工程、冶金工程、矿业工程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4</w:t>
      </w:r>
      <w:r w:rsidRPr="001A60E8">
        <w:rPr>
          <w:rFonts w:ascii="方正仿宋_GBK" w:eastAsia="方正仿宋_GBK" w:hAnsi="Calibri" w:hint="eastAsia"/>
          <w:sz w:val="33"/>
          <w:szCs w:val="33"/>
        </w:rPr>
        <w:tab/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北京化工大学：化学工程与技术（自定）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5</w:t>
      </w:r>
      <w:r w:rsidRPr="001A60E8">
        <w:rPr>
          <w:rFonts w:ascii="方正仿宋_GBK" w:eastAsia="方正仿宋_GBK" w:hAnsi="Calibri" w:hint="eastAsia"/>
          <w:sz w:val="33"/>
          <w:szCs w:val="33"/>
        </w:rPr>
        <w:tab/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北京邮电大学：信息与通信工程、计算机科学与技</w:t>
      </w:r>
      <w:r w:rsidRPr="001A60E8">
        <w:rPr>
          <w:rFonts w:ascii="方正仿宋_GBK" w:eastAsia="方正仿宋_GBK" w:hAnsi="Calibri" w:hint="eastAsia"/>
          <w:sz w:val="33"/>
          <w:szCs w:val="33"/>
        </w:rPr>
        <w:lastRenderedPageBreak/>
        <w:t>术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6</w:t>
      </w:r>
      <w:r w:rsidRPr="001A60E8">
        <w:rPr>
          <w:rFonts w:ascii="方正仿宋_GBK" w:eastAsia="方正仿宋_GBK" w:hAnsi="Calibri" w:hint="eastAsia"/>
          <w:sz w:val="33"/>
          <w:szCs w:val="33"/>
        </w:rPr>
        <w:tab/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北京林业大学：风景园林学、林学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7</w:t>
      </w:r>
      <w:r w:rsidRPr="001A60E8">
        <w:rPr>
          <w:rFonts w:ascii="方正仿宋_GBK" w:eastAsia="方正仿宋_GBK" w:hAnsi="Calibri" w:hint="eastAsia"/>
          <w:sz w:val="33"/>
          <w:szCs w:val="33"/>
        </w:rPr>
        <w:tab/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北京协和医学院：生物学、生物医学工程、临床医学、药学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8</w:t>
      </w:r>
      <w:r w:rsidRPr="001A60E8">
        <w:rPr>
          <w:rFonts w:ascii="方正仿宋_GBK" w:eastAsia="方正仿宋_GBK" w:hAnsi="Calibri" w:hint="eastAsia"/>
          <w:sz w:val="33"/>
          <w:szCs w:val="33"/>
        </w:rPr>
        <w:tab/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北京中医药大学：中医学、中西医结合、中药学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9</w:t>
      </w:r>
      <w:r w:rsidRPr="001A60E8">
        <w:rPr>
          <w:rFonts w:ascii="方正仿宋_GBK" w:eastAsia="方正仿宋_GBK" w:hAnsi="Calibri" w:hint="eastAsia"/>
          <w:sz w:val="33"/>
          <w:szCs w:val="33"/>
        </w:rPr>
        <w:tab/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首都师范大学：数学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10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北京外国语大学：外国语言文学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11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中国传媒大学：新闻传播学、戏剧与影视学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12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中央财经大学：应用经济学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13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对外经济贸易大学：应用经济学（自定）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14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外交学院：政治学（自定）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15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中国人民公安大学：公安学（自定）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16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北京体育大学：体育学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17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中央音乐学院：音乐与舞蹈学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18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中国音乐学院：音乐与舞蹈学（自定）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19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中央美术学院：美术学、设计学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20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中央戏剧学院：戏剧与影视学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21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中国政法大学：法学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22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天津工业大学：纺织科学与工程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23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天津医科大学：临床医学（自定）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24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天津中医药大学：中药学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25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华北电力大学：电气工程（自定）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26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河北工业大学：电气工程（自定）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lastRenderedPageBreak/>
        <w:t>27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太原理工大学：化学工程与技术（自定）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28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内蒙古大学：生物学（自定）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29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辽宁大学：应用经济学（自定）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30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大连海事大学：交通运输工程（自定）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31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延边大学：外国语言文学（自定）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32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东北师范大学：马克思主义理论、世界史、数学、化学、统计学、材料科学与工程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33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哈尔滨工程大学：船舶与海洋工程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34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东北农业大学：畜牧学（自定）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35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东北林业大学：林业工程、林学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36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华东理工大学：化学、材料科学与工程、化学工程与技术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37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东华大学：纺织科学与工程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38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上海海洋大学：水产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39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上海中医药大学：中医学、中药学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40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上海外国语大学：外国语言文学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41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上海财经大学：统计学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42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上海体育学院：体育学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43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上海音乐学院：音乐与舞蹈学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44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上海大学：机械工程（自定）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45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苏州大学：材料科学与工程（自定）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46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南京航空航天大学：力学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47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南京理工大学：兵器科学与技术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lastRenderedPageBreak/>
        <w:t>48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中国矿业大学：安全科学与工程、矿业工程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49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南京邮电大学：电子科学与技术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50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河海大学：水利工程、环境科学与工程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51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江南大学：轻工技术与工程、食品科学与工程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52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南京林业大学：林业工程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53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南京信息工程大学：大气科学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54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南京农业大学：作物学、农业资源与环境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55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南京中医药大学：中药学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56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中国药科大学：中药学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57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南京师范大学：地理学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58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中国美术学院：美术学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59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安徽大学：材料科学与工程（自定）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60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合肥工业大学：管理科学与工程（自定）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61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福州大学：化学（自定）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62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南昌大学：材料科学与工程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6</w:t>
      </w:r>
      <w:r w:rsidRPr="00CF3619">
        <w:rPr>
          <w:rFonts w:ascii="方正仿宋_GBK" w:eastAsia="方正仿宋_GBK" w:hAnsi="Calibri" w:hint="eastAsia"/>
          <w:sz w:val="33"/>
          <w:szCs w:val="33"/>
        </w:rPr>
        <w:t>3</w:t>
      </w:r>
      <w:bookmarkStart w:id="0" w:name="_GoBack"/>
      <w:bookmarkEnd w:id="0"/>
      <w:r w:rsidR="001A60E8" w:rsidRPr="00CF3619">
        <w:rPr>
          <w:rFonts w:ascii="方正仿宋_GBK" w:eastAsia="方正仿宋_GBK" w:hAnsi="Calibri" w:hint="eastAsia"/>
          <w:sz w:val="33"/>
          <w:szCs w:val="33"/>
        </w:rPr>
        <w:t>.</w:t>
      </w:r>
      <w:r w:rsidRPr="00CF3619">
        <w:rPr>
          <w:rFonts w:ascii="方正仿宋_GBK" w:eastAsia="方正仿宋_GBK" w:hAnsi="Calibri" w:hint="eastAsia"/>
          <w:sz w:val="33"/>
          <w:szCs w:val="33"/>
        </w:rPr>
        <w:t>中国石油大学：石油与天然气工程、地质资源与地质工</w:t>
      </w:r>
      <w:r w:rsidRPr="001A60E8">
        <w:rPr>
          <w:rFonts w:ascii="方正仿宋_GBK" w:eastAsia="方正仿宋_GBK" w:hAnsi="Calibri" w:hint="eastAsia"/>
          <w:sz w:val="33"/>
          <w:szCs w:val="33"/>
        </w:rPr>
        <w:t>程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64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河南大学：生物学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6</w:t>
      </w:r>
      <w:r w:rsidRPr="00CF3619">
        <w:rPr>
          <w:rFonts w:ascii="方正仿宋_GBK" w:eastAsia="方正仿宋_GBK" w:hAnsi="Calibri" w:hint="eastAsia"/>
          <w:sz w:val="33"/>
          <w:szCs w:val="33"/>
        </w:rPr>
        <w:t>5</w:t>
      </w:r>
      <w:r w:rsidR="001A60E8" w:rsidRPr="00CF3619">
        <w:rPr>
          <w:rFonts w:ascii="方正仿宋_GBK" w:eastAsia="方正仿宋_GBK" w:hAnsi="Calibri" w:hint="eastAsia"/>
          <w:sz w:val="33"/>
          <w:szCs w:val="33"/>
        </w:rPr>
        <w:t>.</w:t>
      </w:r>
      <w:r w:rsidRPr="00CF3619">
        <w:rPr>
          <w:rFonts w:ascii="方正仿宋_GBK" w:eastAsia="方正仿宋_GBK" w:hAnsi="Calibri" w:hint="eastAsia"/>
          <w:sz w:val="33"/>
          <w:szCs w:val="33"/>
        </w:rPr>
        <w:t>中国地质大学</w:t>
      </w:r>
      <w:r w:rsidRPr="001A60E8">
        <w:rPr>
          <w:rFonts w:ascii="方正仿宋_GBK" w:eastAsia="方正仿宋_GBK" w:hAnsi="Calibri" w:hint="eastAsia"/>
          <w:sz w:val="33"/>
          <w:szCs w:val="33"/>
        </w:rPr>
        <w:t>：地质学、地质资源与地质工程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66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武汉理工大学：材料科学与工程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67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华中农业大学：生物学、园艺学、畜牧学、兽医学、农林经济管理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68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华中师范大学：政治学、中国语言文学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lastRenderedPageBreak/>
        <w:t>69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中南</w:t>
      </w:r>
      <w:proofErr w:type="gramStart"/>
      <w:r w:rsidRPr="001A60E8">
        <w:rPr>
          <w:rFonts w:ascii="方正仿宋_GBK" w:eastAsia="方正仿宋_GBK" w:hAnsi="Calibri" w:hint="eastAsia"/>
          <w:sz w:val="33"/>
          <w:szCs w:val="33"/>
        </w:rPr>
        <w:t>财经政法</w:t>
      </w:r>
      <w:proofErr w:type="gramEnd"/>
      <w:r w:rsidRPr="001A60E8">
        <w:rPr>
          <w:rFonts w:ascii="方正仿宋_GBK" w:eastAsia="方正仿宋_GBK" w:hAnsi="Calibri" w:hint="eastAsia"/>
          <w:sz w:val="33"/>
          <w:szCs w:val="33"/>
        </w:rPr>
        <w:t>大学：法学（自定）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70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湖南师范大学：外国语言文学（自定）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71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暨南大学：药学（自定）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72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广州中医药大学：中医学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73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华南师范大学：物理学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74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海南大学：作物学（自定）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75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广西大学：土木工程（自定）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76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西南交通大学：交通运输工程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77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西南石油大学：石油与天然气工程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78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成都理工大学：地质学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79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四川农业大学：作物学（自定）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80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成都中医药大学：中药学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81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西南大学：生物学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82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西南财经大学：应用经济学（自定）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83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贵州大学：植物保护（自定）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84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西藏大学：生态学（自定）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85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西北大学：地质学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86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西安电子科技大学：信息与通信工程、计算机科学与技术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87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长安大学：交通运输工程（自定）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88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陕西师范大学：中国语言文学（自定）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89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青海大学：生态学（自定）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90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宁夏大学：化学工程与技术（自定）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lastRenderedPageBreak/>
        <w:t>91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石河子大学：化学工程与技术（自定）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92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宁波大学：力学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93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中国科学院大学：化学、材料科学与工程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94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第二军医大学：基础医学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95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第四军医大学：临床医学（自定）</w:t>
      </w:r>
    </w:p>
    <w:p w:rsidR="003214FB" w:rsidRPr="001A60E8" w:rsidRDefault="003214FB" w:rsidP="001A60E8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</w:p>
    <w:sectPr w:rsidR="003214FB" w:rsidRPr="001A6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269" w:rsidRDefault="00004269" w:rsidP="0099781A">
      <w:r>
        <w:separator/>
      </w:r>
    </w:p>
  </w:endnote>
  <w:endnote w:type="continuationSeparator" w:id="0">
    <w:p w:rsidR="00004269" w:rsidRDefault="00004269" w:rsidP="0099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269" w:rsidRDefault="00004269" w:rsidP="0099781A">
      <w:r>
        <w:separator/>
      </w:r>
    </w:p>
  </w:footnote>
  <w:footnote w:type="continuationSeparator" w:id="0">
    <w:p w:rsidR="00004269" w:rsidRDefault="00004269" w:rsidP="00997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350"/>
    <w:rsid w:val="00004269"/>
    <w:rsid w:val="000F57FE"/>
    <w:rsid w:val="00154033"/>
    <w:rsid w:val="001A60E8"/>
    <w:rsid w:val="003214FB"/>
    <w:rsid w:val="00321B7F"/>
    <w:rsid w:val="00334274"/>
    <w:rsid w:val="003813A9"/>
    <w:rsid w:val="004A4FB4"/>
    <w:rsid w:val="0058297F"/>
    <w:rsid w:val="005E7787"/>
    <w:rsid w:val="00645B9F"/>
    <w:rsid w:val="006A1DBA"/>
    <w:rsid w:val="006F5350"/>
    <w:rsid w:val="007A14AC"/>
    <w:rsid w:val="007F3BDC"/>
    <w:rsid w:val="0099781A"/>
    <w:rsid w:val="009E5A05"/>
    <w:rsid w:val="00AB6383"/>
    <w:rsid w:val="00AF220C"/>
    <w:rsid w:val="00B6299C"/>
    <w:rsid w:val="00C94FC0"/>
    <w:rsid w:val="00CC289E"/>
    <w:rsid w:val="00CF3619"/>
    <w:rsid w:val="00D61DC3"/>
    <w:rsid w:val="00E67B5A"/>
    <w:rsid w:val="00F1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8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7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78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78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781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8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7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78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78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78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314</Words>
  <Characters>1794</Characters>
  <Application>Microsoft Office Word</Application>
  <DocSecurity>0</DocSecurity>
  <Lines>14</Lines>
  <Paragraphs>4</Paragraphs>
  <ScaleCrop>false</ScaleCrop>
  <Company>Microsoft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22</cp:revision>
  <dcterms:created xsi:type="dcterms:W3CDTF">2017-11-19T09:04:00Z</dcterms:created>
  <dcterms:modified xsi:type="dcterms:W3CDTF">2017-11-21T06:47:00Z</dcterms:modified>
</cp:coreProperties>
</file>